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0D" w:rsidRPr="002F720D" w:rsidRDefault="002F720D" w:rsidP="002F720D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 w:rsidRPr="002F720D">
        <w:rPr>
          <w:rFonts w:ascii="Verdana" w:hAnsi="Verdana" w:cs="Verdana"/>
          <w:b/>
          <w:bCs/>
          <w:sz w:val="26"/>
          <w:szCs w:val="26"/>
        </w:rPr>
        <w:t>Implications for Teaching</w:t>
      </w:r>
    </w:p>
    <w:tbl>
      <w:tblPr>
        <w:tblW w:w="10840" w:type="dxa"/>
        <w:tblInd w:w="-98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54"/>
        <w:gridCol w:w="6586"/>
      </w:tblGrid>
      <w:tr w:rsidR="002F720D" w:rsidRPr="002F7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r w:rsidRPr="002F720D">
              <w:rPr>
                <w:rFonts w:ascii="Verdana" w:hAnsi="Verdana" w:cs="Verdana"/>
                <w:b/>
                <w:bCs/>
              </w:rPr>
              <w:t>Recent Research Suggests</w:t>
            </w:r>
          </w:p>
        </w:tc>
        <w:tc>
          <w:tcPr>
            <w:tcW w:w="62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</w:rPr>
            </w:pPr>
            <w:r w:rsidRPr="002F720D">
              <w:rPr>
                <w:rFonts w:ascii="Verdana" w:hAnsi="Verdana" w:cs="Verdana"/>
                <w:b/>
                <w:bCs/>
              </w:rPr>
              <w:t>Teaching Suggestions</w:t>
            </w:r>
          </w:p>
        </w:tc>
      </w:tr>
      <w:tr w:rsidR="002F720D" w:rsidRPr="002F720D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r w:rsidRPr="002F720D">
              <w:rPr>
                <w:rFonts w:ascii="Verdana" w:hAnsi="Verdana" w:cs="Verdana"/>
              </w:rPr>
              <w:t xml:space="preserve">The brain performs many functions simultaneously. </w:t>
            </w:r>
            <w:proofErr w:type="gramStart"/>
            <w:r w:rsidRPr="002F720D">
              <w:rPr>
                <w:rFonts w:ascii="Verdana" w:hAnsi="Verdana" w:cs="Verdana"/>
              </w:rPr>
              <w:t>Learning is enhanced by a rich environment with a variety of stimuli</w:t>
            </w:r>
            <w:proofErr w:type="gramEnd"/>
            <w:r w:rsidRPr="002F720D">
              <w:rPr>
                <w:rFonts w:ascii="Verdana" w:hAnsi="Verdana" w:cs="Verdana"/>
              </w:rPr>
              <w:t>.</w:t>
            </w:r>
          </w:p>
        </w:tc>
        <w:tc>
          <w:tcPr>
            <w:tcW w:w="62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</w:rPr>
            </w:pPr>
            <w:r w:rsidRPr="002F720D">
              <w:rPr>
                <w:rFonts w:ascii="Verdana" w:hAnsi="Verdana" w:cs="Verdana"/>
              </w:rPr>
              <w:t>Present content through a variety of teaching strategies, such as physical activities, individual learning times, group interactions, artistic variations, and musical interpretations to help orchestrate student experiences.</w:t>
            </w:r>
          </w:p>
        </w:tc>
      </w:tr>
      <w:tr w:rsidR="002F720D" w:rsidRPr="002F720D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r w:rsidRPr="002F720D">
              <w:rPr>
                <w:rFonts w:ascii="Verdana" w:hAnsi="Verdana" w:cs="Verdana"/>
              </w:rPr>
              <w:t>Learning engages the entire physiology. Physical development, personal comfort, and emotional state affect the ability to learn.</w:t>
            </w:r>
          </w:p>
        </w:tc>
        <w:tc>
          <w:tcPr>
            <w:tcW w:w="62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</w:rPr>
            </w:pPr>
            <w:r w:rsidRPr="002F720D">
              <w:rPr>
                <w:rFonts w:ascii="Verdana" w:hAnsi="Verdana" w:cs="Verdana"/>
              </w:rPr>
              <w:t>Be aware that children mature at different rates; chronological age may not reflect the student's readiness to learn.</w:t>
            </w:r>
          </w:p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</w:rPr>
            </w:pPr>
            <w:r w:rsidRPr="002F720D">
              <w:rPr>
                <w:rFonts w:ascii="Verdana" w:hAnsi="Verdana" w:cs="Verdana"/>
              </w:rPr>
              <w:t>Incorporate facets of health (stress management, nutrition, exercise) into the learning process.</w:t>
            </w:r>
          </w:p>
        </w:tc>
      </w:tr>
      <w:tr w:rsidR="002F720D" w:rsidRPr="002F720D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r w:rsidRPr="002F720D">
              <w:rPr>
                <w:rFonts w:ascii="Verdana" w:hAnsi="Verdana" w:cs="Verdana"/>
              </w:rPr>
              <w:t>The search for meaning is innate. The mind's natural curiosity can be engaged by complex and meaningful challenges.</w:t>
            </w:r>
          </w:p>
        </w:tc>
        <w:tc>
          <w:tcPr>
            <w:tcW w:w="62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</w:rPr>
            </w:pPr>
            <w:r w:rsidRPr="002F720D">
              <w:rPr>
                <w:rFonts w:ascii="Verdana" w:hAnsi="Verdana" w:cs="Verdana"/>
              </w:rPr>
              <w:t>Strive to present lessons and activities that arouse the mind's search for meaning.</w:t>
            </w:r>
          </w:p>
        </w:tc>
      </w:tr>
      <w:tr w:rsidR="002F720D" w:rsidRPr="002F720D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r w:rsidRPr="002F720D">
              <w:rPr>
                <w:rFonts w:ascii="Verdana" w:hAnsi="Verdana" w:cs="Verdana"/>
              </w:rPr>
              <w:t>The brain is designed to perceive and generate patterns.</w:t>
            </w:r>
          </w:p>
        </w:tc>
        <w:tc>
          <w:tcPr>
            <w:tcW w:w="62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</w:rPr>
            </w:pPr>
            <w:r w:rsidRPr="002F720D">
              <w:rPr>
                <w:rFonts w:ascii="Verdana" w:hAnsi="Verdana" w:cs="Verdana"/>
              </w:rPr>
              <w:t>Present information in context (real life science, thematic instruction) so the learner can identify patterns and connect with previous experiences.</w:t>
            </w:r>
          </w:p>
        </w:tc>
      </w:tr>
      <w:tr w:rsidR="002F720D" w:rsidRPr="002F720D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r w:rsidRPr="002F720D">
              <w:rPr>
                <w:rFonts w:ascii="Verdana" w:hAnsi="Verdana" w:cs="Verdana"/>
              </w:rPr>
              <w:t>Emotions and cognition cannot be separated. Emotions can be crucial to the storage and recall of information.</w:t>
            </w:r>
          </w:p>
        </w:tc>
        <w:tc>
          <w:tcPr>
            <w:tcW w:w="62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</w:rPr>
            </w:pPr>
            <w:r w:rsidRPr="002F720D">
              <w:rPr>
                <w:rFonts w:ascii="Verdana" w:hAnsi="Verdana" w:cs="Verdana"/>
              </w:rPr>
              <w:t>Help build a classroom environment that promotes positive attitudes among students and teachers and about their work.</w:t>
            </w:r>
          </w:p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</w:rPr>
            </w:pPr>
            <w:r w:rsidRPr="002F720D">
              <w:rPr>
                <w:rFonts w:ascii="Verdana" w:hAnsi="Verdana" w:cs="Verdana"/>
              </w:rPr>
              <w:t>Encourage students to be aware of their feelings and how the emotional climate affects their learning.</w:t>
            </w:r>
          </w:p>
        </w:tc>
      </w:tr>
      <w:tr w:rsidR="002F720D" w:rsidRPr="002F720D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2F720D">
              <w:rPr>
                <w:rFonts w:ascii="Verdana" w:hAnsi="Verdana" w:cs="Verdana"/>
              </w:rPr>
              <w:t>Every brain simultaneously perceives and creates parts and wholes.</w:t>
            </w:r>
          </w:p>
        </w:tc>
        <w:tc>
          <w:tcPr>
            <w:tcW w:w="62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</w:rPr>
            </w:pPr>
            <w:r w:rsidRPr="002F720D">
              <w:rPr>
                <w:rFonts w:ascii="Verdana" w:hAnsi="Verdana" w:cs="Verdana"/>
              </w:rPr>
              <w:t>Try to avoid isolating information from its context. This isolation makes learning more difficult.</w:t>
            </w:r>
          </w:p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</w:rPr>
            </w:pPr>
            <w:r w:rsidRPr="002F720D">
              <w:rPr>
                <w:rFonts w:ascii="Verdana" w:hAnsi="Verdana" w:cs="Verdana"/>
              </w:rPr>
              <w:t>Design activities that require full brain interaction and communication.</w:t>
            </w:r>
          </w:p>
        </w:tc>
      </w:tr>
      <w:tr w:rsidR="002F720D" w:rsidRPr="002F720D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r w:rsidRPr="002F720D">
              <w:rPr>
                <w:rFonts w:ascii="Verdana" w:hAnsi="Verdana" w:cs="Verdana"/>
              </w:rPr>
              <w:t>Learning involves both focused attention and peripheral perception.</w:t>
            </w:r>
          </w:p>
        </w:tc>
        <w:tc>
          <w:tcPr>
            <w:tcW w:w="62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</w:rPr>
            </w:pPr>
            <w:r w:rsidRPr="002F720D">
              <w:rPr>
                <w:rFonts w:ascii="Verdana" w:hAnsi="Verdana" w:cs="Verdana"/>
              </w:rPr>
              <w:t>Place materials (posters, art, bulletin boards, music) outside the learner's immediate focus to influence learning.</w:t>
            </w:r>
          </w:p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</w:rPr>
            </w:pPr>
            <w:r w:rsidRPr="002F720D">
              <w:rPr>
                <w:rFonts w:ascii="Verdana" w:hAnsi="Verdana" w:cs="Verdana"/>
              </w:rPr>
              <w:t xml:space="preserve">Be aware that the teacher's enthusiasm, modeling, and coaching present important signals about the value of what </w:t>
            </w:r>
            <w:proofErr w:type="gramStart"/>
            <w:r w:rsidRPr="002F720D">
              <w:rPr>
                <w:rFonts w:ascii="Verdana" w:hAnsi="Verdana" w:cs="Verdana"/>
              </w:rPr>
              <w:t>is</w:t>
            </w:r>
            <w:proofErr w:type="gramEnd"/>
            <w:r w:rsidRPr="002F720D">
              <w:rPr>
                <w:rFonts w:ascii="Verdana" w:hAnsi="Verdana" w:cs="Verdana"/>
              </w:rPr>
              <w:t xml:space="preserve"> being learned.</w:t>
            </w:r>
          </w:p>
        </w:tc>
      </w:tr>
      <w:tr w:rsidR="002F720D" w:rsidRPr="002F720D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r w:rsidRPr="002F720D">
              <w:rPr>
                <w:rFonts w:ascii="Verdana" w:hAnsi="Verdana" w:cs="Verdana"/>
              </w:rPr>
              <w:t>Learning always involves conscious and unconscious processes.</w:t>
            </w:r>
          </w:p>
        </w:tc>
        <w:tc>
          <w:tcPr>
            <w:tcW w:w="62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</w:rPr>
            </w:pPr>
            <w:r w:rsidRPr="002F720D">
              <w:rPr>
                <w:rFonts w:ascii="Verdana" w:hAnsi="Verdana" w:cs="Verdana"/>
              </w:rPr>
              <w:t>Use "hooks" or other motivational techniques to encourage personal connections.</w:t>
            </w:r>
          </w:p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</w:rPr>
            </w:pPr>
            <w:r w:rsidRPr="002F720D">
              <w:rPr>
                <w:rFonts w:ascii="Verdana" w:hAnsi="Verdana" w:cs="Verdana"/>
              </w:rPr>
              <w:t xml:space="preserve">Encourage "active processing" through reflection and </w:t>
            </w:r>
            <w:proofErr w:type="spellStart"/>
            <w:r w:rsidRPr="002F720D">
              <w:rPr>
                <w:rFonts w:ascii="Verdana" w:hAnsi="Verdana" w:cs="Verdana"/>
              </w:rPr>
              <w:t>metacognition</w:t>
            </w:r>
            <w:proofErr w:type="spellEnd"/>
            <w:r w:rsidRPr="002F720D">
              <w:rPr>
                <w:rFonts w:ascii="Verdana" w:hAnsi="Verdana" w:cs="Verdana"/>
              </w:rPr>
              <w:t xml:space="preserve"> to help students consciously review their learning.</w:t>
            </w:r>
          </w:p>
        </w:tc>
      </w:tr>
      <w:tr w:rsidR="002F720D" w:rsidRPr="002F720D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r w:rsidRPr="002F720D">
              <w:rPr>
                <w:rFonts w:ascii="Verdana" w:hAnsi="Verdana" w:cs="Verdana"/>
              </w:rPr>
              <w:t xml:space="preserve">We have at least two types of memory: spatial, which registers our daily experience, and </w:t>
            </w:r>
            <w:proofErr w:type="gramStart"/>
            <w:r w:rsidRPr="002F720D">
              <w:rPr>
                <w:rFonts w:ascii="Verdana" w:hAnsi="Verdana" w:cs="Verdana"/>
              </w:rPr>
              <w:t>rote</w:t>
            </w:r>
            <w:proofErr w:type="gramEnd"/>
            <w:r w:rsidRPr="002F720D">
              <w:rPr>
                <w:rFonts w:ascii="Verdana" w:hAnsi="Verdana" w:cs="Verdana"/>
              </w:rPr>
              <w:t xml:space="preserve"> learning, which deals with facts and skills in isolation.</w:t>
            </w:r>
          </w:p>
        </w:tc>
        <w:tc>
          <w:tcPr>
            <w:tcW w:w="62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</w:rPr>
            </w:pPr>
            <w:r w:rsidRPr="002F720D">
              <w:rPr>
                <w:rFonts w:ascii="Verdana" w:hAnsi="Verdana" w:cs="Verdana"/>
              </w:rPr>
              <w:t>Separating information and skills from prior experience forces the learner to depend on rote memory.</w:t>
            </w:r>
          </w:p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</w:rPr>
            </w:pPr>
            <w:r w:rsidRPr="002F720D">
              <w:rPr>
                <w:rFonts w:ascii="Verdana" w:hAnsi="Verdana" w:cs="Verdana"/>
              </w:rPr>
              <w:t>Try to avoid an emphasis on rote learning; it ignores the learner's personal side and probably interferes with subsequent development of understanding.</w:t>
            </w:r>
          </w:p>
        </w:tc>
      </w:tr>
      <w:tr w:rsidR="002F720D" w:rsidRPr="002F720D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r w:rsidRPr="002F720D">
              <w:rPr>
                <w:rFonts w:ascii="Verdana" w:hAnsi="Verdana" w:cs="Verdana"/>
              </w:rPr>
              <w:t>The brain understands best when facts and skills are embedded in natural spatial memory.</w:t>
            </w:r>
          </w:p>
        </w:tc>
        <w:tc>
          <w:tcPr>
            <w:tcW w:w="62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</w:rPr>
            </w:pPr>
            <w:r w:rsidRPr="002F720D">
              <w:rPr>
                <w:rFonts w:ascii="Verdana" w:hAnsi="Verdana" w:cs="Verdana"/>
              </w:rPr>
              <w:t>Use techniques that create or mimic real world experiences and use varied senses. Examples include demonstrations, projects, metaphor, and integration of content areas that embed ideas in genuine experience.</w:t>
            </w:r>
          </w:p>
        </w:tc>
      </w:tr>
      <w:tr w:rsidR="002F720D" w:rsidRPr="002F720D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r w:rsidRPr="002F720D">
              <w:rPr>
                <w:rFonts w:ascii="Verdana" w:hAnsi="Verdana" w:cs="Verdana"/>
              </w:rPr>
              <w:t>Learning is enhanced by challenge and inhibited by threat.</w:t>
            </w:r>
          </w:p>
        </w:tc>
        <w:tc>
          <w:tcPr>
            <w:tcW w:w="62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</w:rPr>
            </w:pPr>
            <w:r w:rsidRPr="002F720D">
              <w:rPr>
                <w:rFonts w:ascii="Verdana" w:hAnsi="Verdana" w:cs="Verdana"/>
              </w:rPr>
              <w:t>Try to create an atmosphere of "relaxed alertness" that is low in threat and high in challenge.</w:t>
            </w:r>
          </w:p>
        </w:tc>
      </w:tr>
      <w:tr w:rsidR="002F720D" w:rsidRPr="002F720D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r w:rsidRPr="002F720D">
              <w:rPr>
                <w:rFonts w:ascii="Verdana" w:hAnsi="Verdana" w:cs="Verdana"/>
              </w:rPr>
              <w:t>Each brain is unique. The brain's structure is actually changed by learning.</w:t>
            </w:r>
          </w:p>
        </w:tc>
        <w:tc>
          <w:tcPr>
            <w:tcW w:w="62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</w:rPr>
            </w:pPr>
            <w:r w:rsidRPr="002F720D">
              <w:rPr>
                <w:rFonts w:ascii="Verdana" w:hAnsi="Verdana" w:cs="Verdana"/>
              </w:rPr>
              <w:t>Use multifaceted teaching strategies to attract individual interests and let students express their auditory, visual, tactile, or emotional preferences.</w:t>
            </w:r>
          </w:p>
        </w:tc>
      </w:tr>
      <w:tr w:rsidR="002F720D" w:rsidRPr="002F720D">
        <w:tblPrEx>
          <w:tblBorders>
            <w:top w:val="none" w:sz="0" w:space="0" w:color="auto"/>
            <w:bottom w:val="single" w:sz="8" w:space="0" w:color="6D6D6D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0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2F720D" w:rsidRPr="002F720D" w:rsidRDefault="002F720D" w:rsidP="002F720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2F720D">
              <w:rPr>
                <w:rFonts w:ascii="Verdana" w:hAnsi="Verdana" w:cs="Verdana"/>
              </w:rPr>
              <w:t xml:space="preserve">Source: From "Understanding a Brain-Based Approach to Learning and Teaching" by R. N. </w:t>
            </w:r>
            <w:proofErr w:type="spellStart"/>
            <w:r w:rsidRPr="002F720D">
              <w:rPr>
                <w:rFonts w:ascii="Verdana" w:hAnsi="Verdana" w:cs="Verdana"/>
              </w:rPr>
              <w:t>Caine</w:t>
            </w:r>
            <w:proofErr w:type="spellEnd"/>
            <w:r w:rsidRPr="002F720D">
              <w:rPr>
                <w:rFonts w:ascii="Verdana" w:hAnsi="Verdana" w:cs="Verdana"/>
              </w:rPr>
              <w:t xml:space="preserve"> and G. </w:t>
            </w:r>
            <w:proofErr w:type="spellStart"/>
            <w:r w:rsidRPr="002F720D">
              <w:rPr>
                <w:rFonts w:ascii="Verdana" w:hAnsi="Verdana" w:cs="Verdana"/>
              </w:rPr>
              <w:t>Caine</w:t>
            </w:r>
            <w:proofErr w:type="spellEnd"/>
            <w:r w:rsidRPr="002F720D">
              <w:rPr>
                <w:rFonts w:ascii="Verdana" w:hAnsi="Verdana" w:cs="Verdana"/>
              </w:rPr>
              <w:t>, October 1990, Educational Leadership, 48(2), pp. 66-70. Copyright 1990 by Association for Supervision and Curriculum Development (ASCD). Adapted by Southwest Educational Development Laboratory (SEDL) with permission of ASCD.</w:t>
            </w:r>
          </w:p>
        </w:tc>
      </w:tr>
    </w:tbl>
    <w:p w:rsidR="00905E9C" w:rsidRDefault="002F720D"/>
    <w:sectPr w:rsidR="00905E9C" w:rsidSect="004401CE">
      <w:pgSz w:w="12240" w:h="15840"/>
      <w:pgMar w:top="1440" w:right="1440" w:bottom="806" w:left="1440" w:gutter="0"/>
      <w:docGrid w:linePitch="36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F720D"/>
    <w:rsid w:val="002F720D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F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3089</Characters>
  <Application>Microsoft Macintosh Word</Application>
  <DocSecurity>0</DocSecurity>
  <Lines>25</Lines>
  <Paragraphs>6</Paragraphs>
  <ScaleCrop>false</ScaleCrop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 HAGER</dc:creator>
  <cp:keywords/>
  <cp:lastModifiedBy>MAUREEN L HAGER</cp:lastModifiedBy>
  <cp:revision>1</cp:revision>
  <dcterms:created xsi:type="dcterms:W3CDTF">2012-04-28T20:53:00Z</dcterms:created>
  <dcterms:modified xsi:type="dcterms:W3CDTF">2012-04-28T20:54:00Z</dcterms:modified>
</cp:coreProperties>
</file>