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BD909" w14:textId="56BD91A7" w:rsidR="00BE1884" w:rsidRDefault="009476FC" w:rsidP="009476FC">
      <w:pPr>
        <w:pStyle w:val="Heading1"/>
      </w:pPr>
      <w:r>
        <w:t>Actuarial Inclusion, Equity and Diversity Update – Important Links</w:t>
      </w:r>
    </w:p>
    <w:p w14:paraId="4189A5C9" w14:textId="089C54EA" w:rsidR="00D134BF" w:rsidRPr="001D23C3" w:rsidRDefault="00D134BF" w:rsidP="00D134BF">
      <w:pPr>
        <w:rPr>
          <w:rFonts w:cstheme="minorHAnsi"/>
        </w:rPr>
      </w:pPr>
      <w:r w:rsidRPr="001D23C3">
        <w:rPr>
          <w:rFonts w:cstheme="minorHAnsi"/>
        </w:rPr>
        <w:t>CAS Regional Affiliates - Fall 2020</w:t>
      </w:r>
    </w:p>
    <w:p w14:paraId="0353667E" w14:textId="32302A17" w:rsidR="008A74EE" w:rsidRPr="001D23C3" w:rsidRDefault="00514041" w:rsidP="008A74EE">
      <w:pPr>
        <w:textAlignment w:val="baseline"/>
        <w:rPr>
          <w:rFonts w:cstheme="minorHAnsi"/>
          <w:b/>
          <w:bCs/>
          <w:color w:val="000000"/>
          <w:bdr w:val="none" w:sz="0" w:space="0" w:color="auto" w:frame="1"/>
        </w:rPr>
      </w:pPr>
      <w:r w:rsidRPr="001D23C3">
        <w:rPr>
          <w:rFonts w:cstheme="minorHAnsi"/>
          <w:b/>
          <w:bCs/>
          <w:color w:val="000000"/>
          <w:bdr w:val="none" w:sz="0" w:space="0" w:color="auto" w:frame="1"/>
        </w:rPr>
        <w:t>International Association of Black Actuaries (IABA)</w:t>
      </w:r>
    </w:p>
    <w:p w14:paraId="7CA91AA6" w14:textId="4DDA0F90" w:rsidR="00514041" w:rsidRPr="001D23C3" w:rsidRDefault="007A7F7B" w:rsidP="008A74EE">
      <w:pPr>
        <w:pStyle w:val="ListParagraph"/>
        <w:numPr>
          <w:ilvl w:val="0"/>
          <w:numId w:val="6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hyperlink r:id="rId6" w:history="1">
        <w:r w:rsidR="008A74EE" w:rsidRPr="001D23C3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https://www.blackactuaries.org/</w:t>
        </w:r>
      </w:hyperlink>
    </w:p>
    <w:p w14:paraId="0F942E1D" w14:textId="78866F14" w:rsidR="00514041" w:rsidRPr="001D23C3" w:rsidRDefault="007A7F7B" w:rsidP="008A74EE">
      <w:pPr>
        <w:pStyle w:val="ListParagraph"/>
        <w:numPr>
          <w:ilvl w:val="0"/>
          <w:numId w:val="6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hyperlink r:id="rId7" w:history="1">
        <w:r w:rsidR="00514041" w:rsidRPr="001D23C3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IABA Recommendations for Employers</w:t>
        </w:r>
      </w:hyperlink>
      <w:r w:rsidR="00514041" w:rsidRPr="001D23C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 to Increase the Number of successful Black Actuaries </w:t>
      </w:r>
    </w:p>
    <w:p w14:paraId="0D4BBAE5" w14:textId="0922125E" w:rsidR="00514041" w:rsidRPr="001D23C3" w:rsidRDefault="007A7F7B" w:rsidP="008A74EE">
      <w:pPr>
        <w:pStyle w:val="ListParagraph"/>
        <w:numPr>
          <w:ilvl w:val="0"/>
          <w:numId w:val="6"/>
        </w:numPr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8" w:history="1">
        <w:r w:rsidR="000D457A" w:rsidRPr="001D23C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A Tale of Two Actuaries</w:t>
        </w:r>
      </w:hyperlink>
      <w:r w:rsidR="000D457A" w:rsidRPr="001D23C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- </w:t>
      </w:r>
      <w:r w:rsidR="00514041" w:rsidRPr="001D23C3">
        <w:rPr>
          <w:rFonts w:asciiTheme="minorHAnsi" w:hAnsiTheme="minorHAnsi" w:cstheme="minorHAnsi"/>
          <w:sz w:val="22"/>
          <w:szCs w:val="22"/>
          <w:shd w:val="clear" w:color="auto" w:fill="FFFFFF"/>
        </w:rPr>
        <w:t>a visual representation of the Barriers to Entry for African American students entering the Actuarial Profession.</w:t>
      </w:r>
    </w:p>
    <w:p w14:paraId="570095D4" w14:textId="4C80DB6E" w:rsidR="00514041" w:rsidRPr="001D23C3" w:rsidRDefault="00514041" w:rsidP="008A74EE">
      <w:pPr>
        <w:spacing w:after="0"/>
        <w:textAlignment w:val="baseline"/>
        <w:rPr>
          <w:rFonts w:cstheme="minorHAnsi"/>
          <w:shd w:val="clear" w:color="auto" w:fill="FFFFFF"/>
        </w:rPr>
      </w:pPr>
    </w:p>
    <w:p w14:paraId="0D9E6316" w14:textId="0C4ABB83" w:rsidR="008A74EE" w:rsidRPr="001D23C3" w:rsidRDefault="00514041" w:rsidP="008A74EE">
      <w:pPr>
        <w:textAlignment w:val="baseline"/>
        <w:rPr>
          <w:rFonts w:cstheme="minorHAnsi"/>
          <w:b/>
          <w:bCs/>
          <w:shd w:val="clear" w:color="auto" w:fill="FFFFFF"/>
        </w:rPr>
      </w:pPr>
      <w:r w:rsidRPr="001D23C3">
        <w:rPr>
          <w:rFonts w:cstheme="minorHAnsi"/>
          <w:b/>
          <w:bCs/>
          <w:shd w:val="clear" w:color="auto" w:fill="FFFFFF"/>
        </w:rPr>
        <w:t>Organization of Latino Actuaries (OLA)</w:t>
      </w:r>
    </w:p>
    <w:p w14:paraId="30A82B89" w14:textId="1893FBD9" w:rsidR="00514041" w:rsidRPr="001D23C3" w:rsidRDefault="007A7F7B" w:rsidP="008A74EE">
      <w:pPr>
        <w:pStyle w:val="ListParagraph"/>
        <w:numPr>
          <w:ilvl w:val="0"/>
          <w:numId w:val="6"/>
        </w:numPr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hyperlink r:id="rId9" w:history="1">
        <w:r w:rsidR="008A74EE" w:rsidRPr="001D23C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https://www.latinoactuaries.org/</w:t>
        </w:r>
      </w:hyperlink>
    </w:p>
    <w:p w14:paraId="31D6C02E" w14:textId="61BF2E54" w:rsidR="00514041" w:rsidRPr="001D23C3" w:rsidRDefault="00514041" w:rsidP="008A74EE">
      <w:pPr>
        <w:pStyle w:val="ListParagraph"/>
        <w:numPr>
          <w:ilvl w:val="0"/>
          <w:numId w:val="6"/>
        </w:numPr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1D23C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Volunteering Opportunities: </w:t>
      </w:r>
      <w:hyperlink r:id="rId10" w:history="1">
        <w:r w:rsidRPr="001D23C3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https://www.latinoactuaries.org/volunteer/</w:t>
        </w:r>
      </w:hyperlink>
    </w:p>
    <w:p w14:paraId="217D9CED" w14:textId="110385B9" w:rsidR="00514041" w:rsidRPr="001D23C3" w:rsidRDefault="00514041" w:rsidP="008A74EE">
      <w:pPr>
        <w:spacing w:after="0"/>
        <w:rPr>
          <w:rFonts w:cstheme="minorHAnsi"/>
          <w:b/>
          <w:bCs/>
        </w:rPr>
      </w:pPr>
    </w:p>
    <w:p w14:paraId="30AF46F2" w14:textId="2A7A465F" w:rsidR="008A74EE" w:rsidRPr="001D23C3" w:rsidRDefault="00514041" w:rsidP="008A74EE">
      <w:pPr>
        <w:rPr>
          <w:rFonts w:cstheme="minorHAnsi"/>
          <w:b/>
          <w:bCs/>
        </w:rPr>
      </w:pPr>
      <w:r w:rsidRPr="001D23C3">
        <w:rPr>
          <w:rFonts w:cstheme="minorHAnsi"/>
          <w:b/>
          <w:bCs/>
        </w:rPr>
        <w:t>Sexuality and Gender Alliance of Actuaries (SAGAA)</w:t>
      </w:r>
    </w:p>
    <w:p w14:paraId="5CC6B5BA" w14:textId="6B58FF46" w:rsidR="00103162" w:rsidRPr="001D23C3" w:rsidRDefault="00103162" w:rsidP="001D23C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D23C3">
        <w:rPr>
          <w:rFonts w:asciiTheme="minorHAnsi" w:hAnsiTheme="minorHAnsi" w:cstheme="minorHAnsi"/>
          <w:sz w:val="22"/>
          <w:szCs w:val="22"/>
        </w:rPr>
        <w:t xml:space="preserve">Get involved: </w:t>
      </w:r>
      <w:hyperlink r:id="rId11" w:tgtFrame="_blank" w:history="1">
        <w:r w:rsidRPr="001D23C3">
          <w:rPr>
            <w:rStyle w:val="Hyperlink"/>
            <w:rFonts w:asciiTheme="minorHAnsi" w:hAnsiTheme="minorHAnsi" w:cstheme="minorHAnsi"/>
            <w:color w:val="1155CC"/>
            <w:sz w:val="22"/>
            <w:szCs w:val="22"/>
            <w:shd w:val="clear" w:color="auto" w:fill="FFFFFF"/>
          </w:rPr>
          <w:t>https://www.surveymonkey.com/r/33G7Q7F</w:t>
        </w:r>
      </w:hyperlink>
    </w:p>
    <w:p w14:paraId="4F2DD49C" w14:textId="4BD9E149" w:rsidR="00514041" w:rsidRPr="001D23C3" w:rsidRDefault="00103162" w:rsidP="001D23C3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1D23C3">
        <w:rPr>
          <w:rFonts w:asciiTheme="minorHAnsi" w:hAnsiTheme="minorHAnsi" w:cstheme="minorHAnsi"/>
          <w:sz w:val="22"/>
          <w:szCs w:val="22"/>
        </w:rPr>
        <w:t xml:space="preserve">Follow on LinkedIn: </w:t>
      </w:r>
      <w:hyperlink r:id="rId12" w:history="1">
        <w:r w:rsidRPr="001D23C3">
          <w:rPr>
            <w:rStyle w:val="Hyperlink"/>
            <w:rFonts w:asciiTheme="minorHAnsi" w:hAnsiTheme="minorHAnsi" w:cstheme="minorHAnsi"/>
            <w:sz w:val="22"/>
            <w:szCs w:val="22"/>
          </w:rPr>
          <w:t>https://www.linkedin.com/company/sagaa-actuaries/</w:t>
        </w:r>
      </w:hyperlink>
    </w:p>
    <w:p w14:paraId="0039D8B2" w14:textId="68448C69" w:rsidR="00514041" w:rsidRPr="001D23C3" w:rsidRDefault="00514041" w:rsidP="00514041">
      <w:pPr>
        <w:rPr>
          <w:rFonts w:cstheme="minorHAnsi"/>
          <w:b/>
          <w:bCs/>
        </w:rPr>
      </w:pPr>
    </w:p>
    <w:p w14:paraId="223C4710" w14:textId="447DF5D5" w:rsidR="00920364" w:rsidRPr="001D23C3" w:rsidRDefault="00920364" w:rsidP="00920364">
      <w:pPr>
        <w:rPr>
          <w:rFonts w:cstheme="minorHAnsi"/>
          <w:b/>
          <w:bCs/>
        </w:rPr>
      </w:pPr>
      <w:r w:rsidRPr="001D23C3">
        <w:rPr>
          <w:rFonts w:cstheme="minorHAnsi"/>
          <w:b/>
          <w:bCs/>
        </w:rPr>
        <w:t>Learn more</w:t>
      </w:r>
      <w:r w:rsidRPr="001D23C3">
        <w:rPr>
          <w:rFonts w:cstheme="minorHAnsi"/>
          <w:b/>
          <w:bCs/>
        </w:rPr>
        <w:t xml:space="preserve"> about the </w:t>
      </w:r>
      <w:r w:rsidRPr="001D23C3">
        <w:rPr>
          <w:rFonts w:cstheme="minorHAnsi"/>
          <w:b/>
          <w:bCs/>
        </w:rPr>
        <w:t>2017 Barriers to Entry Study</w:t>
      </w:r>
    </w:p>
    <w:p w14:paraId="28CB81B8" w14:textId="2FF4CC1A" w:rsidR="00920364" w:rsidRPr="001D23C3" w:rsidRDefault="001D23C3" w:rsidP="00514041">
      <w:pPr>
        <w:rPr>
          <w:rFonts w:cstheme="minorHAnsi"/>
        </w:rPr>
      </w:pPr>
      <w:hyperlink r:id="rId13" w:history="1">
        <w:r w:rsidRPr="001D23C3">
          <w:rPr>
            <w:rStyle w:val="Hyperlink"/>
            <w:rFonts w:cstheme="minorHAnsi"/>
          </w:rPr>
          <w:t>https://ar.casact.org/new-report-holds-keys-to-diversity-and-inclusion-five-barriers-revealed</w:t>
        </w:r>
      </w:hyperlink>
    </w:p>
    <w:p w14:paraId="1D27E3F4" w14:textId="77777777" w:rsidR="001D23C3" w:rsidRPr="001D23C3" w:rsidRDefault="001D23C3" w:rsidP="00514041">
      <w:pPr>
        <w:rPr>
          <w:rFonts w:cstheme="minorHAnsi"/>
          <w:b/>
          <w:bCs/>
        </w:rPr>
      </w:pPr>
    </w:p>
    <w:p w14:paraId="4A7A9F29" w14:textId="01D9D75E" w:rsidR="00514041" w:rsidRPr="001D23C3" w:rsidRDefault="00514041" w:rsidP="00514041">
      <w:pPr>
        <w:rPr>
          <w:rFonts w:cstheme="minorHAnsi"/>
          <w:b/>
          <w:bCs/>
        </w:rPr>
      </w:pPr>
      <w:r w:rsidRPr="001D23C3">
        <w:rPr>
          <w:rFonts w:cstheme="minorHAnsi"/>
          <w:b/>
          <w:bCs/>
        </w:rPr>
        <w:t>Read about the CAS Strategic Approach to Racial Equity</w:t>
      </w:r>
      <w:r w:rsidR="00D03348" w:rsidRPr="001D23C3">
        <w:rPr>
          <w:rFonts w:cstheme="minorHAnsi"/>
          <w:b/>
          <w:bCs/>
        </w:rPr>
        <w:t xml:space="preserve"> and DE&amp;I Action Plan</w:t>
      </w:r>
      <w:r w:rsidR="00920364" w:rsidRPr="001D23C3">
        <w:rPr>
          <w:rFonts w:cstheme="minorHAnsi"/>
          <w:b/>
          <w:bCs/>
        </w:rPr>
        <w:t xml:space="preserve"> and Investments</w:t>
      </w:r>
    </w:p>
    <w:p w14:paraId="04430266" w14:textId="62E557A1" w:rsidR="00D03348" w:rsidRPr="001D23C3" w:rsidRDefault="007A7F7B" w:rsidP="00514041">
      <w:pPr>
        <w:rPr>
          <w:rFonts w:cstheme="minorHAnsi"/>
        </w:rPr>
      </w:pPr>
      <w:hyperlink r:id="rId14" w:history="1">
        <w:r w:rsidR="00D03348" w:rsidRPr="001D23C3">
          <w:rPr>
            <w:rStyle w:val="Hyperlink"/>
            <w:rFonts w:cstheme="minorHAnsi"/>
          </w:rPr>
          <w:t>https://www.casact.org/press/index.cfm?fa=viewArticle&amp;articleID=4849</w:t>
        </w:r>
      </w:hyperlink>
    </w:p>
    <w:p w14:paraId="3019A043" w14:textId="77777777" w:rsidR="00D03348" w:rsidRPr="001D23C3" w:rsidRDefault="00D03348" w:rsidP="00514041">
      <w:pPr>
        <w:rPr>
          <w:rFonts w:cstheme="minorHAnsi"/>
          <w:b/>
          <w:bCs/>
        </w:rPr>
      </w:pPr>
    </w:p>
    <w:p w14:paraId="4A21DB60" w14:textId="0D206D9C" w:rsidR="00514041" w:rsidRPr="001D23C3" w:rsidRDefault="00514041" w:rsidP="00514041">
      <w:pPr>
        <w:rPr>
          <w:rFonts w:cstheme="minorHAnsi"/>
          <w:b/>
          <w:bCs/>
        </w:rPr>
      </w:pPr>
      <w:r w:rsidRPr="001D23C3">
        <w:rPr>
          <w:rFonts w:cstheme="minorHAnsi"/>
          <w:b/>
          <w:bCs/>
        </w:rPr>
        <w:t>Join the CAS Diversity Impact Group to stay up to date on DE&amp;I Volunteer Opportunities</w:t>
      </w:r>
    </w:p>
    <w:p w14:paraId="0FE9C772" w14:textId="77777777" w:rsidR="00514041" w:rsidRPr="001D23C3" w:rsidRDefault="00514041" w:rsidP="008A74EE">
      <w:pPr>
        <w:pStyle w:val="List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D23C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 xml:space="preserve">Visit the CAS Online Community at </w:t>
      </w:r>
      <w:hyperlink r:id="rId15" w:history="1">
        <w:r w:rsidRPr="001D23C3">
          <w:rPr>
            <w:rStyle w:val="Hyperlink"/>
            <w:rFonts w:asciiTheme="minorHAnsi" w:hAnsiTheme="minorHAnsi" w:cstheme="minorHAnsi"/>
            <w:sz w:val="22"/>
            <w:szCs w:val="22"/>
            <w:bdr w:val="none" w:sz="0" w:space="0" w:color="auto" w:frame="1"/>
          </w:rPr>
          <w:t>community.casact.org</w:t>
        </w:r>
      </w:hyperlink>
    </w:p>
    <w:p w14:paraId="16952487" w14:textId="77777777" w:rsidR="00514041" w:rsidRPr="001D23C3" w:rsidRDefault="00514041" w:rsidP="008A74EE">
      <w:pPr>
        <w:pStyle w:val="List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D23C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Sign in with your casact.org password</w:t>
      </w:r>
    </w:p>
    <w:p w14:paraId="72A706C9" w14:textId="77777777" w:rsidR="00514041" w:rsidRPr="001D23C3" w:rsidRDefault="00514041" w:rsidP="008A74EE">
      <w:pPr>
        <w:pStyle w:val="List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D23C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In the COMMUNITIES menu, select ALL COMMUNITIES</w:t>
      </w:r>
    </w:p>
    <w:p w14:paraId="0CBC529F" w14:textId="77777777" w:rsidR="00514041" w:rsidRPr="001D23C3" w:rsidRDefault="00514041" w:rsidP="008A74EE">
      <w:pPr>
        <w:pStyle w:val="ListParagraph"/>
        <w:numPr>
          <w:ilvl w:val="0"/>
          <w:numId w:val="7"/>
        </w:numPr>
        <w:textAlignment w:val="baseline"/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</w:pPr>
      <w:r w:rsidRPr="001D23C3">
        <w:rPr>
          <w:rFonts w:asciiTheme="minorHAnsi" w:hAnsiTheme="minorHAnsi" w:cstheme="minorHAnsi"/>
          <w:color w:val="000000"/>
          <w:sz w:val="22"/>
          <w:szCs w:val="22"/>
          <w:bdr w:val="none" w:sz="0" w:space="0" w:color="auto" w:frame="1"/>
        </w:rPr>
        <w:t>Locate the Diversity Impact Group in the list and select JOIN</w:t>
      </w:r>
    </w:p>
    <w:p w14:paraId="359E6EAE" w14:textId="77777777" w:rsidR="00514041" w:rsidRPr="001D23C3" w:rsidRDefault="00514041" w:rsidP="00514041">
      <w:pPr>
        <w:textAlignment w:val="baseline"/>
        <w:rPr>
          <w:rFonts w:cstheme="minorHAnsi"/>
          <w:shd w:val="clear" w:color="auto" w:fill="FFFFFF"/>
        </w:rPr>
      </w:pPr>
    </w:p>
    <w:p w14:paraId="177D0021" w14:textId="77777777" w:rsidR="00514041" w:rsidRPr="001D23C3" w:rsidRDefault="00514041" w:rsidP="00514041">
      <w:pPr>
        <w:rPr>
          <w:rFonts w:cstheme="minorHAnsi"/>
          <w:b/>
          <w:bCs/>
        </w:rPr>
      </w:pPr>
      <w:r w:rsidRPr="001D23C3">
        <w:rPr>
          <w:rFonts w:cstheme="minorHAnsi"/>
          <w:b/>
          <w:bCs/>
        </w:rPr>
        <w:t>Diversity, Equity &amp; Inclusion as Professionalism</w:t>
      </w:r>
    </w:p>
    <w:p w14:paraId="317AB221" w14:textId="6013BD25" w:rsidR="00514041" w:rsidRPr="007A7F7B" w:rsidRDefault="00514041" w:rsidP="008A74EE">
      <w:pPr>
        <w:pStyle w:val="ListParagraph"/>
        <w:numPr>
          <w:ilvl w:val="0"/>
          <w:numId w:val="8"/>
        </w:numPr>
        <w:rPr>
          <w:rStyle w:val="Hyperlink"/>
          <w:rFonts w:cstheme="minorHAnsi"/>
          <w:color w:val="auto"/>
          <w:u w:val="none"/>
        </w:rPr>
      </w:pPr>
      <w:r w:rsidRPr="001D23C3">
        <w:rPr>
          <w:rFonts w:asciiTheme="minorHAnsi" w:hAnsiTheme="minorHAnsi" w:cstheme="minorHAnsi"/>
          <w:sz w:val="22"/>
          <w:szCs w:val="22"/>
        </w:rPr>
        <w:t xml:space="preserve">Read the </w:t>
      </w:r>
      <w:hyperlink r:id="rId16" w:history="1">
        <w:r w:rsidRPr="001D23C3">
          <w:rPr>
            <w:rStyle w:val="Hyperlink"/>
            <w:rFonts w:asciiTheme="minorHAnsi" w:hAnsiTheme="minorHAnsi" w:cstheme="minorHAnsi"/>
            <w:sz w:val="22"/>
            <w:szCs w:val="22"/>
          </w:rPr>
          <w:t>letter to CAS members from CAS President, Steve Armstrong</w:t>
        </w:r>
      </w:hyperlink>
    </w:p>
    <w:p w14:paraId="704C14DF" w14:textId="1A43B3DA" w:rsidR="007A7F7B" w:rsidRPr="008A74EE" w:rsidRDefault="007A7F7B" w:rsidP="008A74EE">
      <w:pPr>
        <w:pStyle w:val="ListParagraph"/>
        <w:numPr>
          <w:ilvl w:val="0"/>
          <w:numId w:val="8"/>
        </w:numPr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>The deadline to submit comments has passed (Oct 30, 2020)</w:t>
      </w:r>
    </w:p>
    <w:sectPr w:rsidR="007A7F7B" w:rsidRPr="008A74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mso7046"/>
      </v:shape>
    </w:pict>
  </w:numPicBullet>
  <w:abstractNum w:abstractNumId="0" w15:restartNumberingAfterBreak="0">
    <w:nsid w:val="069366AA"/>
    <w:multiLevelType w:val="hybridMultilevel"/>
    <w:tmpl w:val="8CAAE28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54337"/>
    <w:multiLevelType w:val="hybridMultilevel"/>
    <w:tmpl w:val="BE7652C0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154DA1"/>
    <w:multiLevelType w:val="hybridMultilevel"/>
    <w:tmpl w:val="7B4E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82611"/>
    <w:multiLevelType w:val="hybridMultilevel"/>
    <w:tmpl w:val="352AE394"/>
    <w:lvl w:ilvl="0" w:tplc="21A050D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906783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EB8D85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99E93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3BC7CC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7DE3CA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9748C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D94637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9B07DE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EB80E27"/>
    <w:multiLevelType w:val="hybridMultilevel"/>
    <w:tmpl w:val="046C0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111F1"/>
    <w:multiLevelType w:val="hybridMultilevel"/>
    <w:tmpl w:val="DF72A62E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993428"/>
    <w:multiLevelType w:val="hybridMultilevel"/>
    <w:tmpl w:val="3772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074986"/>
    <w:multiLevelType w:val="hybridMultilevel"/>
    <w:tmpl w:val="2234A5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FC"/>
    <w:rsid w:val="000D457A"/>
    <w:rsid w:val="00103162"/>
    <w:rsid w:val="00133227"/>
    <w:rsid w:val="001D23C3"/>
    <w:rsid w:val="00514041"/>
    <w:rsid w:val="007A7F7B"/>
    <w:rsid w:val="008A74EE"/>
    <w:rsid w:val="00920364"/>
    <w:rsid w:val="009476FC"/>
    <w:rsid w:val="00AF635F"/>
    <w:rsid w:val="00BA4D3D"/>
    <w:rsid w:val="00D03348"/>
    <w:rsid w:val="00D134BF"/>
    <w:rsid w:val="00F1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EAE4903"/>
  <w15:chartTrackingRefBased/>
  <w15:docId w15:val="{4A2DE6F3-2334-485E-93D0-4A2B9266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76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9476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76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6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404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1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4634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ymaws.com/www.blackactuaries.org/resource/resmgr/newsletters/a_tale_of_two_actuaries.pdf" TargetMode="External"/><Relationship Id="rId13" Type="http://schemas.openxmlformats.org/officeDocument/2006/relationships/hyperlink" Target="https://ar.casact.org/new-report-holds-keys-to-diversity-and-inclusion-five-barriers-revealed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dn.ymaws.com/www.blackactuaries.org/resource/resmgr/docs/iaba_recommendations_for_emp.pdf" TargetMode="External"/><Relationship Id="rId12" Type="http://schemas.openxmlformats.org/officeDocument/2006/relationships/hyperlink" Target="https://www.linkedin.com/company/sagaa-actuarie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asact.org/press/index.cfm?fa=viewArticle&amp;articleID=48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lackactuaries.org/" TargetMode="External"/><Relationship Id="rId11" Type="http://schemas.openxmlformats.org/officeDocument/2006/relationships/hyperlink" Target="https://www.surveymonkey.com/r/33G7Q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mmunity.casact.org" TargetMode="External"/><Relationship Id="rId10" Type="http://schemas.openxmlformats.org/officeDocument/2006/relationships/hyperlink" Target="https://www.latinoactuaries.org/volunte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atinoactuaries.org/" TargetMode="External"/><Relationship Id="rId14" Type="http://schemas.openxmlformats.org/officeDocument/2006/relationships/hyperlink" Target="https://www.casact.org/press/index.cfm?fa=viewArticle&amp;articleID=4849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FDBB-F8AD-47BD-B52C-7650BDD83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Mallika Bender</dc:creator>
  <cp:keywords/>
  <dc:description/>
  <cp:lastModifiedBy>Mallika Bender</cp:lastModifiedBy>
  <cp:revision>11</cp:revision>
  <dcterms:created xsi:type="dcterms:W3CDTF">2020-10-20T19:13:00Z</dcterms:created>
  <dcterms:modified xsi:type="dcterms:W3CDTF">2020-10-30T15:24:00Z</dcterms:modified>
</cp:coreProperties>
</file>